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2-49-2602/24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городского муниципального унитарного предприятия «Городские тепловые сети» к </w:t>
      </w:r>
      <w:r>
        <w:rPr>
          <w:rFonts w:ascii="Times New Roman" w:eastAsia="Times New Roman" w:hAnsi="Times New Roman" w:cs="Times New Roman"/>
          <w:sz w:val="26"/>
          <w:szCs w:val="26"/>
        </w:rPr>
        <w:t>Якуповой Нине Васильевне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за поставленную тепловую энергию, пени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городского муниципального унитарного предприятия «Городские тепловые сети» 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Якуповой Нине Васильевне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задолженности за поставленную тепловую энергию, пени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Якуповой Нины Васильевны, </w:t>
      </w:r>
      <w:r>
        <w:rPr>
          <w:rStyle w:val="cat-PassportDatagrp-1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пользу Сургутского городского муниципального унитарного предприятия «Городские тепловые сети», ИНН </w:t>
      </w:r>
      <w:r>
        <w:rPr>
          <w:rStyle w:val="cat-PhoneNumbergrp-18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задолженность по оплате комм</w:t>
      </w:r>
      <w:r>
        <w:rPr>
          <w:rFonts w:ascii="Times New Roman" w:eastAsia="Times New Roman" w:hAnsi="Times New Roman" w:cs="Times New Roman"/>
          <w:sz w:val="26"/>
          <w:szCs w:val="26"/>
        </w:rPr>
        <w:t>унальных услуг за период с 01.12.2022 по 30.04.2023 в сумме 20 343 рубля 06 копеек, пени за период с 11.01.2023 по 15.11.2023 в размере 5 455 рублей 34 копей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, с последующим их начислением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сумму основного долга 20 343 рубля 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копеек по день фактической оплаты долга с учетом 1/130 ставки рефинансирования Центрального Банка России, действующей на день фактической оплаты, за каждый день неисполнения денежного обязательства, а также судебные расходы по оплате госуд</w:t>
      </w:r>
      <w:r>
        <w:rPr>
          <w:rFonts w:ascii="Times New Roman" w:eastAsia="Times New Roman" w:hAnsi="Times New Roman" w:cs="Times New Roman"/>
          <w:sz w:val="26"/>
          <w:szCs w:val="26"/>
        </w:rPr>
        <w:t>арственной пошлины в размере 973 рубля 95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«_____» ______________ 2024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16"/>
          <w:szCs w:val="16"/>
        </w:rPr>
        <w:t>2-49-2602/2024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PhoneNumbergrp-18rplc-11">
    <w:name w:val="cat-PhoneNumber grp-18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